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rPr>
          <w:sz w:val="30"/>
          <w:szCs w:val="30"/>
        </w:rPr>
      </w:pPr>
      <w:r w:rsidDel="00000000" w:rsidR="00000000" w:rsidRPr="00000000">
        <w:rPr>
          <w:rtl w:val="0"/>
        </w:rPr>
      </w:r>
    </w:p>
    <w:p w:rsidR="00000000" w:rsidDel="00000000" w:rsidP="00000000" w:rsidRDefault="00000000" w:rsidRPr="00000000" w14:paraId="00000002">
      <w:pPr>
        <w:pageBreakBefore w:val="0"/>
        <w:spacing w:line="276" w:lineRule="auto"/>
        <w:rPr>
          <w:sz w:val="30"/>
          <w:szCs w:val="30"/>
        </w:rPr>
      </w:pPr>
      <w:r w:rsidDel="00000000" w:rsidR="00000000" w:rsidRPr="00000000">
        <w:rPr>
          <w:sz w:val="30"/>
          <w:szCs w:val="30"/>
          <w:rtl w:val="0"/>
        </w:rPr>
        <w:t xml:space="preserve">Please fill in the information below and return the bottom portion of this sheet with your deposit to Mrs. Trueman to secure your spot. </w:t>
      </w:r>
    </w:p>
    <w:p w:rsidR="00000000" w:rsidDel="00000000" w:rsidP="00000000" w:rsidRDefault="00000000" w:rsidRPr="00000000" w14:paraId="00000003">
      <w:pPr>
        <w:pageBreakBefore w:val="0"/>
        <w:spacing w:line="276" w:lineRule="auto"/>
        <w:rPr>
          <w:sz w:val="30"/>
          <w:szCs w:val="30"/>
        </w:rPr>
      </w:pPr>
      <w:r w:rsidDel="00000000" w:rsidR="00000000" w:rsidRPr="00000000">
        <w:rPr>
          <w:rtl w:val="0"/>
        </w:rPr>
      </w:r>
    </w:p>
    <w:p w:rsidR="00000000" w:rsidDel="00000000" w:rsidP="00000000" w:rsidRDefault="00000000" w:rsidRPr="00000000" w14:paraId="00000004">
      <w:pPr>
        <w:pageBreakBefore w:val="0"/>
        <w:spacing w:line="276" w:lineRule="auto"/>
        <w:rPr>
          <w:sz w:val="30"/>
          <w:szCs w:val="30"/>
        </w:rPr>
      </w:pPr>
      <w:r w:rsidDel="00000000" w:rsidR="00000000" w:rsidRPr="00000000">
        <w:rPr>
          <w:b w:val="1"/>
          <w:sz w:val="30"/>
          <w:szCs w:val="30"/>
          <w:u w:val="single"/>
          <w:rtl w:val="0"/>
        </w:rPr>
        <w:t xml:space="preserve">Dates:</w:t>
      </w:r>
      <w:r w:rsidDel="00000000" w:rsidR="00000000" w:rsidRPr="00000000">
        <w:rPr>
          <w:sz w:val="30"/>
          <w:szCs w:val="30"/>
          <w:rtl w:val="0"/>
        </w:rPr>
        <w:t xml:space="preserve"> Wednesday, May 8 - Saturday, May 11, 2024</w:t>
      </w:r>
    </w:p>
    <w:p w:rsidR="00000000" w:rsidDel="00000000" w:rsidP="00000000" w:rsidRDefault="00000000" w:rsidRPr="00000000" w14:paraId="00000005">
      <w:pPr>
        <w:pageBreakBefore w:val="0"/>
        <w:spacing w:line="276" w:lineRule="auto"/>
        <w:rPr>
          <w:sz w:val="30"/>
          <w:szCs w:val="30"/>
        </w:rPr>
      </w:pPr>
      <w:r w:rsidDel="00000000" w:rsidR="00000000" w:rsidRPr="00000000">
        <w:rPr>
          <w:b w:val="1"/>
          <w:sz w:val="30"/>
          <w:szCs w:val="30"/>
          <w:u w:val="single"/>
          <w:rtl w:val="0"/>
        </w:rPr>
        <w:t xml:space="preserve">Cost:</w:t>
      </w:r>
      <w:r w:rsidDel="00000000" w:rsidR="00000000" w:rsidRPr="00000000">
        <w:rPr>
          <w:sz w:val="30"/>
          <w:szCs w:val="30"/>
          <w:rtl w:val="0"/>
        </w:rPr>
        <w:t xml:space="preserve"> $675 per student. This includes a chartered bus, hotel accommodations, and meals. Students will only need to bring money with them on the trip if they wish to purchase extras like souvenirs. </w:t>
      </w:r>
    </w:p>
    <w:p w:rsidR="00000000" w:rsidDel="00000000" w:rsidP="00000000" w:rsidRDefault="00000000" w:rsidRPr="00000000" w14:paraId="00000006">
      <w:pPr>
        <w:pageBreakBefore w:val="0"/>
        <w:spacing w:line="276" w:lineRule="auto"/>
        <w:ind w:left="720" w:firstLine="0"/>
        <w:rPr>
          <w:sz w:val="30"/>
          <w:szCs w:val="30"/>
        </w:rPr>
      </w:pPr>
      <w:r w:rsidDel="00000000" w:rsidR="00000000" w:rsidRPr="00000000">
        <w:rPr>
          <w:b w:val="1"/>
          <w:sz w:val="30"/>
          <w:szCs w:val="30"/>
          <w:rtl w:val="0"/>
        </w:rPr>
        <w:t xml:space="preserve">A $100 deposit</w:t>
      </w:r>
      <w:r w:rsidDel="00000000" w:rsidR="00000000" w:rsidRPr="00000000">
        <w:rPr>
          <w:sz w:val="30"/>
          <w:szCs w:val="30"/>
          <w:rtl w:val="0"/>
        </w:rPr>
        <w:t xml:space="preserve"> is required to secure your spot. Should you need to work out a different arrangement, please contact Mrs. Trueman (225-4394 or ktrueman@tcjackets.net). Make all checks payable to Thomas County Middle School. **The first 40 to make a deposit are guaranteed a spot.</w:t>
      </w:r>
    </w:p>
    <w:p w:rsidR="00000000" w:rsidDel="00000000" w:rsidP="00000000" w:rsidRDefault="00000000" w:rsidRPr="00000000" w14:paraId="00000007">
      <w:pPr>
        <w:pageBreakBefore w:val="0"/>
        <w:spacing w:line="276" w:lineRule="auto"/>
        <w:ind w:left="0" w:firstLine="0"/>
        <w:rPr>
          <w:sz w:val="30"/>
          <w:szCs w:val="30"/>
        </w:rPr>
      </w:pPr>
      <w:r w:rsidDel="00000000" w:rsidR="00000000" w:rsidRPr="00000000">
        <w:rPr>
          <w:b w:val="1"/>
          <w:sz w:val="30"/>
          <w:szCs w:val="30"/>
          <w:u w:val="single"/>
          <w:rtl w:val="0"/>
        </w:rPr>
        <w:t xml:space="preserve">Turning in Money:</w:t>
      </w:r>
      <w:r w:rsidDel="00000000" w:rsidR="00000000" w:rsidRPr="00000000">
        <w:rPr>
          <w:sz w:val="30"/>
          <w:szCs w:val="30"/>
          <w:rtl w:val="0"/>
        </w:rPr>
        <w:t xml:space="preserve"> All deposits/payments should be given to Mrs. Trueman. She is located in room 709.</w:t>
      </w:r>
    </w:p>
    <w:p w:rsidR="00000000" w:rsidDel="00000000" w:rsidP="00000000" w:rsidRDefault="00000000" w:rsidRPr="00000000" w14:paraId="00000008">
      <w:pPr>
        <w:pageBreakBefore w:val="0"/>
        <w:spacing w:line="276" w:lineRule="auto"/>
        <w:ind w:left="0" w:firstLine="0"/>
        <w:rPr>
          <w:b w:val="1"/>
          <w:sz w:val="30"/>
          <w:szCs w:val="30"/>
        </w:rPr>
      </w:pPr>
      <w:r w:rsidDel="00000000" w:rsidR="00000000" w:rsidRPr="00000000">
        <w:rPr>
          <w:b w:val="1"/>
          <w:sz w:val="30"/>
          <w:szCs w:val="30"/>
          <w:u w:val="single"/>
          <w:rtl w:val="0"/>
        </w:rPr>
        <w:t xml:space="preserve">Payment Deadline:</w:t>
      </w:r>
      <w:r w:rsidDel="00000000" w:rsidR="00000000" w:rsidRPr="00000000">
        <w:rPr>
          <w:sz w:val="30"/>
          <w:szCs w:val="30"/>
          <w:rtl w:val="0"/>
        </w:rPr>
        <w:t xml:space="preserve"> The entire balance must be paid by </w:t>
      </w:r>
      <w:r w:rsidDel="00000000" w:rsidR="00000000" w:rsidRPr="00000000">
        <w:rPr>
          <w:b w:val="1"/>
          <w:sz w:val="30"/>
          <w:szCs w:val="30"/>
          <w:rtl w:val="0"/>
        </w:rPr>
        <w:t xml:space="preserve">April 19th, 2024.</w:t>
      </w:r>
      <w:r w:rsidDel="00000000" w:rsidR="00000000" w:rsidRPr="00000000">
        <w:rPr>
          <w:rtl w:val="0"/>
        </w:rPr>
      </w:r>
    </w:p>
    <w:p w:rsidR="00000000" w:rsidDel="00000000" w:rsidP="00000000" w:rsidRDefault="00000000" w:rsidRPr="00000000" w14:paraId="00000009">
      <w:pPr>
        <w:pageBreakBefore w:val="0"/>
        <w:spacing w:line="276" w:lineRule="auto"/>
        <w:ind w:left="0" w:firstLine="0"/>
        <w:rPr>
          <w:sz w:val="30"/>
          <w:szCs w:val="30"/>
        </w:rPr>
      </w:pPr>
      <w:r w:rsidDel="00000000" w:rsidR="00000000" w:rsidRPr="00000000">
        <w:rPr>
          <w:sz w:val="30"/>
          <w:szCs w:val="30"/>
          <w:rtl w:val="0"/>
        </w:rPr>
        <w:t xml:space="preserve">—--------------------------------------------------------------------------------------------------</w:t>
      </w:r>
    </w:p>
    <w:p w:rsidR="00000000" w:rsidDel="00000000" w:rsidP="00000000" w:rsidRDefault="00000000" w:rsidRPr="00000000" w14:paraId="0000000A">
      <w:pPr>
        <w:pageBreakBefore w:val="0"/>
        <w:spacing w:line="276" w:lineRule="auto"/>
        <w:ind w:left="0" w:firstLine="0"/>
        <w:rPr>
          <w:sz w:val="30"/>
          <w:szCs w:val="30"/>
        </w:rPr>
      </w:pPr>
      <w:r w:rsidDel="00000000" w:rsidR="00000000" w:rsidRPr="00000000">
        <w:rPr>
          <w:sz w:val="30"/>
          <w:szCs w:val="30"/>
          <w:rtl w:val="0"/>
        </w:rPr>
        <w:t xml:space="preserve">Student Name: _________________________________________________</w:t>
      </w:r>
    </w:p>
    <w:p w:rsidR="00000000" w:rsidDel="00000000" w:rsidP="00000000" w:rsidRDefault="00000000" w:rsidRPr="00000000" w14:paraId="0000000B">
      <w:pPr>
        <w:pageBreakBefore w:val="0"/>
        <w:spacing w:line="276" w:lineRule="auto"/>
        <w:ind w:left="0" w:firstLine="0"/>
        <w:rPr>
          <w:sz w:val="30"/>
          <w:szCs w:val="30"/>
        </w:rPr>
      </w:pPr>
      <w:r w:rsidDel="00000000" w:rsidR="00000000" w:rsidRPr="00000000">
        <w:rPr>
          <w:sz w:val="30"/>
          <w:szCs w:val="30"/>
          <w:rtl w:val="0"/>
        </w:rPr>
        <w:t xml:space="preserve">Parent Name: ___________________________________________________</w:t>
      </w:r>
    </w:p>
    <w:p w:rsidR="00000000" w:rsidDel="00000000" w:rsidP="00000000" w:rsidRDefault="00000000" w:rsidRPr="00000000" w14:paraId="0000000C">
      <w:pPr>
        <w:pageBreakBefore w:val="0"/>
        <w:spacing w:line="276" w:lineRule="auto"/>
        <w:ind w:left="0" w:firstLine="0"/>
        <w:rPr>
          <w:sz w:val="30"/>
          <w:szCs w:val="30"/>
        </w:rPr>
      </w:pPr>
      <w:r w:rsidDel="00000000" w:rsidR="00000000" w:rsidRPr="00000000">
        <w:rPr>
          <w:sz w:val="30"/>
          <w:szCs w:val="30"/>
          <w:rtl w:val="0"/>
        </w:rPr>
        <w:t xml:space="preserve">Parent’s Phone Number: __________________________________________</w:t>
      </w:r>
    </w:p>
    <w:p w:rsidR="00000000" w:rsidDel="00000000" w:rsidP="00000000" w:rsidRDefault="00000000" w:rsidRPr="00000000" w14:paraId="0000000D">
      <w:pPr>
        <w:pageBreakBefore w:val="0"/>
        <w:spacing w:line="276" w:lineRule="auto"/>
        <w:ind w:left="0" w:firstLine="0"/>
        <w:rPr>
          <w:sz w:val="30"/>
          <w:szCs w:val="30"/>
        </w:rPr>
      </w:pPr>
      <w:r w:rsidDel="00000000" w:rsidR="00000000" w:rsidRPr="00000000">
        <w:rPr>
          <w:sz w:val="30"/>
          <w:szCs w:val="30"/>
          <w:rtl w:val="0"/>
        </w:rPr>
        <w:t xml:space="preserve">Student’s Homeroom Teacher: _____________________________________</w:t>
      </w:r>
    </w:p>
    <w:p w:rsidR="00000000" w:rsidDel="00000000" w:rsidP="00000000" w:rsidRDefault="00000000" w:rsidRPr="00000000" w14:paraId="0000000E">
      <w:pPr>
        <w:pageBreakBefore w:val="0"/>
        <w:spacing w:line="276" w:lineRule="auto"/>
        <w:ind w:left="0" w:firstLine="0"/>
        <w:rPr>
          <w:b w:val="1"/>
          <w:sz w:val="28"/>
          <w:szCs w:val="28"/>
          <w:u w:val="single"/>
        </w:rPr>
      </w:pPr>
      <w:r w:rsidDel="00000000" w:rsidR="00000000" w:rsidRPr="00000000">
        <w:rPr>
          <w:b w:val="1"/>
          <w:sz w:val="28"/>
          <w:szCs w:val="28"/>
          <w:u w:val="single"/>
          <w:rtl w:val="0"/>
        </w:rPr>
        <w:t xml:space="preserve">Day 1</w:t>
      </w:r>
    </w:p>
    <w:p w:rsidR="00000000" w:rsidDel="00000000" w:rsidP="00000000" w:rsidRDefault="00000000" w:rsidRPr="00000000" w14:paraId="0000000F">
      <w:pPr>
        <w:pageBreakBefore w:val="0"/>
        <w:spacing w:line="276" w:lineRule="auto"/>
        <w:ind w:left="0" w:firstLine="0"/>
        <w:rPr>
          <w:sz w:val="28"/>
          <w:szCs w:val="28"/>
        </w:rPr>
      </w:pPr>
      <w:r w:rsidDel="00000000" w:rsidR="00000000" w:rsidRPr="00000000">
        <w:rPr>
          <w:sz w:val="28"/>
          <w:szCs w:val="28"/>
          <w:rtl w:val="0"/>
        </w:rPr>
        <w:t xml:space="preserve">We will board the chartered bus for a fun filled week. Our stops for the day will include: picnic lunch at St. Simons Island, Fort Frederica, Old Ft. Jackson, and a few places in Savannah. That night we will experience a sunset cruise on the Savannah river while we enjoy our dinner. And we will end our night with a Ghost Tour at Ellis Square.</w:t>
      </w:r>
    </w:p>
    <w:p w:rsidR="00000000" w:rsidDel="00000000" w:rsidP="00000000" w:rsidRDefault="00000000" w:rsidRPr="00000000" w14:paraId="00000010">
      <w:pPr>
        <w:pageBreakBefore w:val="0"/>
        <w:spacing w:line="276" w:lineRule="auto"/>
        <w:ind w:left="0" w:firstLine="0"/>
        <w:rPr>
          <w:b w:val="1"/>
          <w:sz w:val="28"/>
          <w:szCs w:val="28"/>
          <w:u w:val="single"/>
        </w:rPr>
      </w:pPr>
      <w:r w:rsidDel="00000000" w:rsidR="00000000" w:rsidRPr="00000000">
        <w:rPr>
          <w:b w:val="1"/>
          <w:sz w:val="28"/>
          <w:szCs w:val="28"/>
          <w:u w:val="single"/>
          <w:rtl w:val="0"/>
        </w:rPr>
        <w:t xml:space="preserve">Day 2</w:t>
      </w:r>
    </w:p>
    <w:p w:rsidR="00000000" w:rsidDel="00000000" w:rsidP="00000000" w:rsidRDefault="00000000" w:rsidRPr="00000000" w14:paraId="00000011">
      <w:pPr>
        <w:pageBreakBefore w:val="0"/>
        <w:spacing w:line="276" w:lineRule="auto"/>
        <w:ind w:left="0" w:firstLine="0"/>
        <w:rPr>
          <w:sz w:val="28"/>
          <w:szCs w:val="28"/>
        </w:rPr>
      </w:pPr>
      <w:r w:rsidDel="00000000" w:rsidR="00000000" w:rsidRPr="00000000">
        <w:rPr>
          <w:sz w:val="28"/>
          <w:szCs w:val="28"/>
          <w:rtl w:val="0"/>
        </w:rPr>
        <w:t xml:space="preserve">We will begin the day with a tour of First African Baptist Church with Mrs. Karen. After the church, we will enjoy a walking tour through several of Savannah’s squares with a few stops along the way. We will end our walking tour at St. John the Baptist Cathedral. Then, we will have lunch and make our way out to Tybee Island to soak in the coastal beauty. We will return from Tybee to take a trolley tour through Savannah. After the tour, we will head to Atlanta with dinner on the way.</w:t>
      </w:r>
    </w:p>
    <w:p w:rsidR="00000000" w:rsidDel="00000000" w:rsidP="00000000" w:rsidRDefault="00000000" w:rsidRPr="00000000" w14:paraId="00000012">
      <w:pPr>
        <w:pageBreakBefore w:val="0"/>
        <w:spacing w:line="276" w:lineRule="auto"/>
        <w:ind w:left="0" w:firstLine="0"/>
        <w:rPr>
          <w:b w:val="1"/>
          <w:sz w:val="28"/>
          <w:szCs w:val="28"/>
          <w:u w:val="single"/>
        </w:rPr>
      </w:pPr>
      <w:r w:rsidDel="00000000" w:rsidR="00000000" w:rsidRPr="00000000">
        <w:rPr>
          <w:b w:val="1"/>
          <w:sz w:val="28"/>
          <w:szCs w:val="28"/>
          <w:u w:val="single"/>
          <w:rtl w:val="0"/>
        </w:rPr>
        <w:t xml:space="preserve">Day 3</w:t>
      </w:r>
    </w:p>
    <w:p w:rsidR="00000000" w:rsidDel="00000000" w:rsidP="00000000" w:rsidRDefault="00000000" w:rsidRPr="00000000" w14:paraId="00000013">
      <w:pPr>
        <w:pageBreakBefore w:val="0"/>
        <w:spacing w:line="276" w:lineRule="auto"/>
        <w:ind w:left="0" w:firstLine="0"/>
        <w:rPr>
          <w:sz w:val="28"/>
          <w:szCs w:val="28"/>
        </w:rPr>
      </w:pPr>
      <w:r w:rsidDel="00000000" w:rsidR="00000000" w:rsidRPr="00000000">
        <w:rPr>
          <w:sz w:val="28"/>
          <w:szCs w:val="28"/>
          <w:rtl w:val="0"/>
        </w:rPr>
        <w:t xml:space="preserve">We will have a busy day in our state’s capitol. First, we will have a guided tour of the capitol building before making our way up to the North Georgia Mountains. In the mountains, we will enjoy a hike up Amicalola Falls, experience the thrill of venturing underground to learn about gold mining in Dahlonega, and return to Atlanta to engage in a night activity.</w:t>
      </w:r>
    </w:p>
    <w:p w:rsidR="00000000" w:rsidDel="00000000" w:rsidP="00000000" w:rsidRDefault="00000000" w:rsidRPr="00000000" w14:paraId="00000014">
      <w:pPr>
        <w:pageBreakBefore w:val="0"/>
        <w:spacing w:line="276" w:lineRule="auto"/>
        <w:ind w:left="0" w:firstLine="0"/>
        <w:rPr>
          <w:b w:val="1"/>
          <w:sz w:val="28"/>
          <w:szCs w:val="28"/>
          <w:u w:val="single"/>
        </w:rPr>
      </w:pPr>
      <w:r w:rsidDel="00000000" w:rsidR="00000000" w:rsidRPr="00000000">
        <w:rPr>
          <w:b w:val="1"/>
          <w:sz w:val="28"/>
          <w:szCs w:val="28"/>
          <w:u w:val="single"/>
          <w:rtl w:val="0"/>
        </w:rPr>
        <w:t xml:space="preserve">Day 4</w:t>
      </w:r>
    </w:p>
    <w:p w:rsidR="00000000" w:rsidDel="00000000" w:rsidP="00000000" w:rsidRDefault="00000000" w:rsidRPr="00000000" w14:paraId="00000015">
      <w:pPr>
        <w:pageBreakBefore w:val="0"/>
        <w:spacing w:line="276" w:lineRule="auto"/>
        <w:ind w:left="0" w:firstLine="0"/>
        <w:rPr>
          <w:sz w:val="28"/>
          <w:szCs w:val="28"/>
        </w:rPr>
      </w:pPr>
      <w:r w:rsidDel="00000000" w:rsidR="00000000" w:rsidRPr="00000000">
        <w:rPr>
          <w:sz w:val="28"/>
          <w:szCs w:val="28"/>
          <w:rtl w:val="0"/>
        </w:rPr>
        <w:t xml:space="preserve">We will leave Atlanta headed for Ocmulgee Indian mounds. Then we will visit Warm Springs to tour the only home that FDR ever owned. After our tour, we will be making our way over to Andersonville to see the prison site and the POW museum. Then we will make our journey home.</w:t>
      </w: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72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b w:val="1"/>
        <w:sz w:val="32"/>
        <w:szCs w:val="32"/>
        <w:rtl w:val="0"/>
      </w:rPr>
      <w:t xml:space="preserve">2024 </w:t>
    </w:r>
    <w:r w:rsidDel="00000000" w:rsidR="00000000" w:rsidRPr="00000000">
      <w:rPr>
        <w:b w:val="1"/>
        <w:sz w:val="32"/>
        <w:szCs w:val="32"/>
        <w:rtl w:val="0"/>
      </w:rPr>
      <w:t xml:space="preserve">Georgia Studies Tour</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5312292</wp:posOffset>
          </wp:positionH>
          <wp:positionV relativeFrom="paragraph">
            <wp:posOffset>142875</wp:posOffset>
          </wp:positionV>
          <wp:extent cx="1164708" cy="1138238"/>
          <wp:effectExtent b="0" l="0" r="0" t="0"/>
          <wp:wrapNone/>
          <wp:docPr descr="C:\Users\csprague\AppData\Local\Microsoft\Windows\Temporary Internet Files\Content.Outlook\F582W7C3\Thomas County Schools logo.jpg" id="1" name="image1.jpg"/>
          <a:graphic>
            <a:graphicData uri="http://schemas.openxmlformats.org/drawingml/2006/picture">
              <pic:pic>
                <pic:nvPicPr>
                  <pic:cNvPr descr="C:\Users\csprague\AppData\Local\Microsoft\Windows\Temporary Internet Files\Content.Outlook\F582W7C3\Thomas County Schools logo.jpg" id="0" name="image1.jpg"/>
                  <pic:cNvPicPr preferRelativeResize="0"/>
                </pic:nvPicPr>
                <pic:blipFill>
                  <a:blip r:embed="rId1"/>
                  <a:srcRect b="0" l="0" r="0" t="0"/>
                  <a:stretch>
                    <a:fillRect/>
                  </a:stretch>
                </pic:blipFill>
                <pic:spPr>
                  <a:xfrm>
                    <a:off x="0" y="0"/>
                    <a:ext cx="1164708" cy="1138238"/>
                  </a:xfrm>
                  <a:prstGeom prst="rect"/>
                  <a:ln/>
                </pic:spPr>
              </pic:pic>
            </a:graphicData>
          </a:graphic>
        </wp:anchor>
      </w:drawing>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i w:val="1"/>
        <w:sz w:val="24"/>
        <w:szCs w:val="24"/>
      </w:rPr>
    </w:pPr>
    <w:r w:rsidDel="00000000" w:rsidR="00000000" w:rsidRPr="00000000">
      <w:rPr>
        <w:i w:val="1"/>
        <w:sz w:val="24"/>
        <w:szCs w:val="24"/>
        <w:rtl w:val="0"/>
      </w:rPr>
      <w:t xml:space="preserve">Thomas County Middle School</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i w:val="1"/>
        <w:sz w:val="24"/>
        <w:szCs w:val="24"/>
      </w:rPr>
    </w:pPr>
    <w:r w:rsidDel="00000000" w:rsidR="00000000" w:rsidRPr="00000000">
      <w:rPr>
        <w:i w:val="1"/>
        <w:sz w:val="24"/>
        <w:szCs w:val="24"/>
        <w:rtl w:val="0"/>
      </w:rPr>
      <w:t xml:space="preserve">(229) 225-4394</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i w:val="1"/>
        <w:sz w:val="24"/>
        <w:szCs w:val="24"/>
      </w:rPr>
    </w:pPr>
    <w:r w:rsidDel="00000000" w:rsidR="00000000" w:rsidRPr="00000000">
      <w:rPr>
        <w:i w:val="1"/>
        <w:sz w:val="24"/>
        <w:szCs w:val="24"/>
        <w:rtl w:val="0"/>
      </w:rPr>
      <w:t xml:space="preserve">Mr. Clay Stanaland, Principal</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i w:val="1"/>
        <w:sz w:val="24"/>
        <w:szCs w:val="24"/>
      </w:rPr>
    </w:pPr>
    <w:r w:rsidDel="00000000" w:rsidR="00000000" w:rsidRPr="00000000">
      <w:rPr>
        <w:i w:val="1"/>
        <w:sz w:val="24"/>
        <w:szCs w:val="24"/>
        <w:rtl w:val="0"/>
      </w:rPr>
      <w:t xml:space="preserve">Assistant Principals: Mrs. Deann Garcia, Mrs. Lacey Howard, Mrs. Fanetta Powell</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i w:val="1"/>
        <w:sz w:val="24"/>
        <w:szCs w:val="24"/>
      </w:rPr>
    </w:pPr>
    <w:r w:rsidDel="00000000" w:rsidR="00000000" w:rsidRPr="00000000">
      <w:rPr>
        <w:i w:val="1"/>
        <w:sz w:val="24"/>
        <w:szCs w:val="24"/>
        <w:rtl w:val="0"/>
      </w:rPr>
      <w:t xml:space="preserve">and Mr. Al Whatley</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